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BCE" w:rsidRPr="004F3BCE" w:rsidRDefault="004F3BCE" w:rsidP="004F3BCE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4F3BCE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Инструкция по заполнению учетной формы N 454/У-06</w:t>
      </w:r>
      <w:r w:rsidRPr="004F3BCE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br/>
        <w:t>«Справка о результатах химико-токсикологических исследований»</w:t>
      </w:r>
    </w:p>
    <w:p w:rsidR="004F3BCE" w:rsidRPr="004F3BCE" w:rsidRDefault="004F3BCE" w:rsidP="004F3BCE">
      <w:pPr>
        <w:numPr>
          <w:ilvl w:val="0"/>
          <w:numId w:val="1"/>
        </w:numPr>
        <w:shd w:val="clear" w:color="auto" w:fill="FFFFFF"/>
        <w:spacing w:before="300" w:after="300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F3B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Учетная форма N 454/у-06 "Справка о результатах химико-токсикологических исследований" (далее - Учетная форма N 454/у-06) заполняется специалистом ХТЛ, проводившим химико-токсикологические исследования.</w:t>
      </w:r>
    </w:p>
    <w:p w:rsidR="004F3BCE" w:rsidRPr="004F3BCE" w:rsidRDefault="004F3BCE" w:rsidP="004F3BCE">
      <w:pPr>
        <w:numPr>
          <w:ilvl w:val="0"/>
          <w:numId w:val="1"/>
        </w:numPr>
        <w:shd w:val="clear" w:color="auto" w:fill="FFFFFF"/>
        <w:spacing w:before="300" w:after="300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F3B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 заполнении Учетной формы N 454/у-06 указываются: наименование химико-токсикологической лаборатории; номера химико-токсикологических исследований, соответствующие порядковым номерам исследований, зарегистрированных в Журнале регистрации результатов химико-токсикологических исследований (учетная форма N 453/у-06); дата их проведения, фамилия и инициалы специалиста ХТЛ, проводившего химико-токсикологические исследования; номер направления на химико-токсикологические исследования с датой его выдачи и наименованием структурного подразделения медицинской организации, производившего отбор биологического объекта и выдавшего направление; фамилия и инициалы </w:t>
      </w:r>
      <w:proofErr w:type="spellStart"/>
      <w:r w:rsidRPr="004F3B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освидетельствуемого</w:t>
      </w:r>
      <w:proofErr w:type="spellEnd"/>
      <w:r w:rsidRPr="004F3B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его возраст; шестизначный код биологического объекта </w:t>
      </w:r>
      <w:proofErr w:type="spellStart"/>
      <w:r w:rsidRPr="004F3B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освидетельствуемого</w:t>
      </w:r>
      <w:proofErr w:type="spellEnd"/>
      <w:r w:rsidRPr="004F3B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или штрих-код.</w:t>
      </w:r>
    </w:p>
    <w:p w:rsidR="004F3BCE" w:rsidRPr="004F3BCE" w:rsidRDefault="004F3BCE" w:rsidP="004F3BCE">
      <w:pPr>
        <w:numPr>
          <w:ilvl w:val="0"/>
          <w:numId w:val="1"/>
        </w:numPr>
        <w:shd w:val="clear" w:color="auto" w:fill="FFFFFF"/>
        <w:spacing w:before="300" w:after="300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F3B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строке "Методы исследования" указываются использованные предварительные методы (</w:t>
      </w:r>
      <w:proofErr w:type="spellStart"/>
      <w:r w:rsidRPr="004F3B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иммунохроматографический</w:t>
      </w:r>
      <w:proofErr w:type="spellEnd"/>
      <w:r w:rsidRPr="004F3B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иммуноферментный, поляризационный </w:t>
      </w:r>
      <w:proofErr w:type="spellStart"/>
      <w:r w:rsidRPr="004F3B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флуороиммуноанализ</w:t>
      </w:r>
      <w:proofErr w:type="spellEnd"/>
      <w:r w:rsidRPr="004F3B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тонкослойная хроматография) и подтверждающие методы (спектральные, </w:t>
      </w:r>
      <w:proofErr w:type="spellStart"/>
      <w:r w:rsidRPr="004F3B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хроматографические</w:t>
      </w:r>
      <w:proofErr w:type="spellEnd"/>
      <w:r w:rsidRPr="004F3B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специализированные системы для обнаружения опиатов, </w:t>
      </w:r>
      <w:proofErr w:type="spellStart"/>
      <w:r w:rsidRPr="004F3B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каннабиноидов</w:t>
      </w:r>
      <w:proofErr w:type="spellEnd"/>
      <w:r w:rsidRPr="004F3B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4F3B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бензодиазепинов</w:t>
      </w:r>
      <w:proofErr w:type="spellEnd"/>
      <w:r w:rsidRPr="004F3B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основе тонкослойной хроматографии, газожидкостная хроматография, высокоэффективная жидкостная хроматография, </w:t>
      </w:r>
      <w:proofErr w:type="spellStart"/>
      <w:r w:rsidRPr="004F3B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хроматомасс</w:t>
      </w:r>
      <w:proofErr w:type="spellEnd"/>
      <w:r w:rsidRPr="004F3B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-спектрометрия). Не допускается указание названий методов в сокращениях.</w:t>
      </w:r>
    </w:p>
    <w:p w:rsidR="004F3BCE" w:rsidRPr="004F3BCE" w:rsidRDefault="004F3BCE" w:rsidP="004F3BCE">
      <w:pPr>
        <w:numPr>
          <w:ilvl w:val="0"/>
          <w:numId w:val="1"/>
        </w:numPr>
        <w:shd w:val="clear" w:color="auto" w:fill="FFFFFF"/>
        <w:spacing w:before="300" w:after="300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F3B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строке "биологический объект" указывается: кровь, моча, слюна и др.</w:t>
      </w:r>
    </w:p>
    <w:p w:rsidR="004F3BCE" w:rsidRPr="004F3BCE" w:rsidRDefault="004F3BCE" w:rsidP="004F3BCE">
      <w:pPr>
        <w:numPr>
          <w:ilvl w:val="0"/>
          <w:numId w:val="1"/>
        </w:numPr>
        <w:shd w:val="clear" w:color="auto" w:fill="FFFFFF"/>
        <w:spacing w:before="300" w:after="300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F3B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строке "При химико-токсикологических исследованиях обнаружены (вещества, средства)" при обнаружении алкоголя, его суррогатов, наркотических средств (групп средств), психотропных и других токсических веществ (групп веществ) и их метаболитов указывается наименование обнаруженных веществ (средств) в соответствии с принятыми классификациями и </w:t>
      </w:r>
      <w:proofErr w:type="spellStart"/>
      <w:r w:rsidRPr="004F3B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встроке</w:t>
      </w:r>
      <w:proofErr w:type="spellEnd"/>
      <w:r w:rsidRPr="004F3B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"Концентрация обнаруженного вещества (средства)" - массовая концентрация обнаруженного вещества (средства) в биологическом объекте, выраженная в единицах измерения: мкг на мл, мкг на грамм, мг на мл и т.д.</w:t>
      </w:r>
    </w:p>
    <w:p w:rsidR="004F3BCE" w:rsidRPr="004F3BCE" w:rsidRDefault="004F3BCE" w:rsidP="004F3BCE">
      <w:pPr>
        <w:numPr>
          <w:ilvl w:val="0"/>
          <w:numId w:val="1"/>
        </w:numPr>
        <w:shd w:val="clear" w:color="auto" w:fill="FFFF00"/>
        <w:spacing w:before="300" w:after="300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F3B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искомые вещества не обнаружены, в строке "При химико-токсикологических исследованиях обнаружены (вещества, средства)" делается запись (ставится штамп): "указанные в направлении как цель исследования вещества (средства) не обнаружены на уровне предела обнаружения используемого метода".</w:t>
      </w:r>
    </w:p>
    <w:p w:rsidR="004F3BCE" w:rsidRPr="004F3BCE" w:rsidRDefault="004F3BCE" w:rsidP="004F3BCE">
      <w:pPr>
        <w:numPr>
          <w:ilvl w:val="0"/>
          <w:numId w:val="1"/>
        </w:numPr>
        <w:shd w:val="clear" w:color="auto" w:fill="FFFFFF"/>
        <w:spacing w:before="300" w:after="300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F3B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При положительных результатах химико-токсикологических исследований предварительными методами проводится их подтверждение одним или двумя подтверждающими методами. При отрицательных результатах подтверждающих методов </w:t>
      </w:r>
      <w:proofErr w:type="spellStart"/>
      <w:r w:rsidRPr="004F3B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встроке</w:t>
      </w:r>
      <w:proofErr w:type="spellEnd"/>
      <w:r w:rsidRPr="004F3B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"При химико-токсикологических исследованиях обнаружены (вещества, средства)" делается запись (ставится штамп): "указанные в направлении как цель исследования вещества (средства) не обнаружены на уровне предела обнаружения используемого метода".</w:t>
      </w:r>
    </w:p>
    <w:p w:rsidR="004F3BCE" w:rsidRPr="004F3BCE" w:rsidRDefault="004F3BCE" w:rsidP="004F3BCE">
      <w:pPr>
        <w:numPr>
          <w:ilvl w:val="0"/>
          <w:numId w:val="1"/>
        </w:numPr>
        <w:shd w:val="clear" w:color="auto" w:fill="FFFFFF"/>
        <w:spacing w:before="300" w:after="300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F3B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положительных результатах подтверждающих методов в строке "При химико-токсикологических исследованиях обнаружены (вещества, средства)" делается запись: указанные в направлении как цель исследования вещества (средства) обнаружены на уровне предела обнаружения используемых методов, а при необходимости в строке "Концентрация обнаруженного вещества (средства)" указывается и их концентрация.</w:t>
      </w:r>
    </w:p>
    <w:p w:rsidR="004F3BCE" w:rsidRPr="004F3BCE" w:rsidRDefault="004F3BCE" w:rsidP="004F3BCE">
      <w:pPr>
        <w:numPr>
          <w:ilvl w:val="0"/>
          <w:numId w:val="1"/>
        </w:numPr>
        <w:shd w:val="clear" w:color="auto" w:fill="FFFFFF"/>
        <w:spacing w:before="300" w:after="300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F3B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Заполненная учетная форма N 454/у-06 подписывается специалистом ХТЛ, проводившим химико-токсикологические исследования, и заверяется печатью наркологического диспансера (наркологической больницы), в структуре которого находится ХТЛ, или штампом ХТЛ с указанием полного наименования наркологического диспансера (наркологической больницы) и хранится в архиве наркологического диспансера (наркологической больницы) в течение 5 лет, после чего уничтожается.</w:t>
      </w:r>
    </w:p>
    <w:p w:rsidR="001C4246" w:rsidRDefault="004F3BCE"/>
    <w:p w:rsidR="004F3BCE" w:rsidRPr="004F3BCE" w:rsidRDefault="004F3BCE" w:rsidP="004F3BCE">
      <w:pPr>
        <w:shd w:val="clear" w:color="auto" w:fill="FFFFFF"/>
        <w:spacing w:line="240" w:lineRule="auto"/>
        <w:jc w:val="center"/>
        <w:outlineLvl w:val="1"/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</w:pPr>
      <w:r w:rsidRPr="004F3BCE"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  <w:t>Рекомендации по отбору мочи</w:t>
      </w:r>
    </w:p>
    <w:p w:rsidR="004F3BCE" w:rsidRPr="004F3BCE" w:rsidRDefault="004F3BCE" w:rsidP="004F3BC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bookmarkStart w:id="0" w:name="_GoBack"/>
      <w:bookmarkEnd w:id="0"/>
      <w:r w:rsidRPr="004F3BC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Отбор мочи производится в условиях, исключающих возможность замены или фальсификации биологического объекта.</w:t>
      </w:r>
    </w:p>
    <w:p w:rsidR="004F3BCE" w:rsidRPr="004F3BCE" w:rsidRDefault="004F3BCE" w:rsidP="004F3BC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4F3BC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Моча собирается </w:t>
      </w:r>
      <w:proofErr w:type="spellStart"/>
      <w:r w:rsidRPr="004F3BC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освидетельствуемым</w:t>
      </w:r>
      <w:proofErr w:type="spellEnd"/>
      <w:r w:rsidRPr="004F3BC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в стеклянный или пластмассовый градуированный сосуд с широким горлом объемом до 200 мл в количестве до 100 мл, но не менее 30 мл. </w:t>
      </w:r>
      <w:proofErr w:type="spellStart"/>
      <w:r w:rsidRPr="004F3BC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Освидетельствуемый</w:t>
      </w:r>
      <w:proofErr w:type="spellEnd"/>
      <w:r w:rsidRPr="004F3BC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передает сосуд с мочой медицинскому персоналу. Сосуд с мочой накрывается покровной пластиной (крышкой).</w:t>
      </w:r>
    </w:p>
    <w:p w:rsidR="004F3BCE" w:rsidRPr="004F3BCE" w:rsidRDefault="004F3BCE" w:rsidP="004F3BCE">
      <w:pPr>
        <w:shd w:val="clear" w:color="auto" w:fill="FFFF00"/>
        <w:spacing w:after="150" w:line="300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4F3BC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В течение первых 5 минут проводится предварительное исследование мочи, включающее определение следующих показателей:</w:t>
      </w:r>
    </w:p>
    <w:p w:rsidR="004F3BCE" w:rsidRPr="004F3BCE" w:rsidRDefault="004F3BCE" w:rsidP="004F3BCE">
      <w:pPr>
        <w:shd w:val="clear" w:color="auto" w:fill="FFFF00"/>
        <w:spacing w:after="150" w:line="300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4F3BC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температуры (не более чем через 4 минуты после отбора мочи) стеклянным ртутным термометром (в норме температура находится в пределах 32,5 - 37,7 град. C);</w:t>
      </w:r>
    </w:p>
    <w:p w:rsidR="004F3BCE" w:rsidRPr="004F3BCE" w:rsidRDefault="004F3BCE" w:rsidP="004F3BCE">
      <w:pPr>
        <w:shd w:val="clear" w:color="auto" w:fill="FFFF00"/>
        <w:spacing w:after="150" w:line="300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proofErr w:type="spellStart"/>
      <w:r w:rsidRPr="004F3BC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pH</w:t>
      </w:r>
      <w:proofErr w:type="spellEnd"/>
      <w:r w:rsidRPr="004F3BC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с помощью универсальной индикаторной бумаги для определения </w:t>
      </w:r>
      <w:proofErr w:type="spellStart"/>
      <w:r w:rsidRPr="004F3BC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pH</w:t>
      </w:r>
      <w:proofErr w:type="spellEnd"/>
      <w:r w:rsidRPr="004F3BC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мочи (в норме </w:t>
      </w:r>
      <w:proofErr w:type="spellStart"/>
      <w:r w:rsidRPr="004F3BC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pH</w:t>
      </w:r>
      <w:proofErr w:type="spellEnd"/>
      <w:r w:rsidRPr="004F3BC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мочи в интервале 4 - 8 ед. </w:t>
      </w:r>
      <w:proofErr w:type="spellStart"/>
      <w:r w:rsidRPr="004F3BC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pH</w:t>
      </w:r>
      <w:proofErr w:type="spellEnd"/>
      <w:r w:rsidRPr="004F3BC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);</w:t>
      </w:r>
    </w:p>
    <w:p w:rsidR="004F3BCE" w:rsidRPr="004F3BCE" w:rsidRDefault="004F3BCE" w:rsidP="004F3BCE">
      <w:pPr>
        <w:shd w:val="clear" w:color="auto" w:fill="FFFF00"/>
        <w:spacing w:after="150" w:line="300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4F3BC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относительной плотности (в норме относительная плотность в пределах 1.008 - 1.025);</w:t>
      </w:r>
    </w:p>
    <w:p w:rsidR="004F3BCE" w:rsidRPr="004F3BCE" w:rsidRDefault="004F3BCE" w:rsidP="004F3BCE">
      <w:pPr>
        <w:shd w:val="clear" w:color="auto" w:fill="FFFF00"/>
        <w:spacing w:after="150" w:line="300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4F3BC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содержания </w:t>
      </w:r>
      <w:proofErr w:type="spellStart"/>
      <w:r w:rsidRPr="004F3BC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креатинина</w:t>
      </w:r>
      <w:proofErr w:type="spellEnd"/>
      <w:r w:rsidRPr="004F3BC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методом иммунной хроматографии - </w:t>
      </w:r>
      <w:proofErr w:type="spellStart"/>
      <w:r w:rsidRPr="004F3BC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иммунохроматографическими</w:t>
      </w:r>
      <w:proofErr w:type="spellEnd"/>
      <w:r w:rsidRPr="004F3BC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тестами (в норме содержание </w:t>
      </w:r>
      <w:proofErr w:type="spellStart"/>
      <w:r w:rsidRPr="004F3BC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креатинина</w:t>
      </w:r>
      <w:proofErr w:type="spellEnd"/>
      <w:r w:rsidRPr="004F3BC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4,4 - 17,7 </w:t>
      </w:r>
      <w:proofErr w:type="spellStart"/>
      <w:r w:rsidRPr="004F3BC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ммоль</w:t>
      </w:r>
      <w:proofErr w:type="spellEnd"/>
      <w:r w:rsidRPr="004F3BC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/</w:t>
      </w:r>
      <w:proofErr w:type="spellStart"/>
      <w:r w:rsidRPr="004F3BC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сут</w:t>
      </w:r>
      <w:proofErr w:type="spellEnd"/>
      <w:r w:rsidRPr="004F3BC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).</w:t>
      </w:r>
    </w:p>
    <w:p w:rsidR="004F3BCE" w:rsidRPr="004F3BCE" w:rsidRDefault="004F3BCE" w:rsidP="004F3BCE">
      <w:pPr>
        <w:shd w:val="clear" w:color="auto" w:fill="FFFF00"/>
        <w:spacing w:after="150" w:line="300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4F3BC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Если при предварительном исследовании выявляется несоответствие указанных в настоящем пункте показателей их нормам, проводится повторный </w:t>
      </w:r>
      <w:r w:rsidRPr="004F3BC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lastRenderedPageBreak/>
        <w:t>отбор мочи. Результаты предварительного исследования фиксируются в графе 9 Журнала регистрации отбора биологических объектов (учетная форма N 450/у-06).</w:t>
      </w:r>
    </w:p>
    <w:p w:rsidR="004F3BCE" w:rsidRPr="004F3BCE" w:rsidRDefault="004F3BCE" w:rsidP="004F3BC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4F3BC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После проведения предварительных исследований мочу делят на две части (1/3 и 2/3 общего объема) и помещают их в два стеклянных или пластмассовых герметично закрывающихся контейнера объемом 100 мл каждый. Первый контейнер с меньшим количеством мочи хранится как контрольный образец. Второй (анализируемый образец) используется для проведения химико-токсикологических исследований.</w:t>
      </w:r>
    </w:p>
    <w:p w:rsidR="004F3BCE" w:rsidRPr="004F3BCE" w:rsidRDefault="004F3BCE" w:rsidP="004F3BC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4F3BC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Для контрольного образца мочи используются контейнеры с контролем первого вскрытия.</w:t>
      </w:r>
    </w:p>
    <w:p w:rsidR="004F3BCE" w:rsidRPr="004F3BCE" w:rsidRDefault="004F3BCE" w:rsidP="004F3BC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4F3BC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При направлении мочи для проведения химико-токсикологических исследований на наличие алкоголя, его суррогатов и метаболитов моча после разделения отбирается из контейнера с анализируемым образцом в чистый сухой флакон объемом 10 мл в количестве не менее 5 мл, закрывается резиновой пробкой, фиксируется алюминиевым колпачком и укупоривается под обкатку.</w:t>
      </w:r>
    </w:p>
    <w:p w:rsidR="004F3BCE" w:rsidRPr="004F3BCE" w:rsidRDefault="004F3BCE" w:rsidP="004F3BC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4F3BC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Для проведения химико-токсикологических исследований на наличие алкоголя и его суррогатов, наркотических средств, психотропных и других токсических веществ, вызывающих опьянение (интоксикацию), и их метаболитов моча доставляется в ХТЛ не позднее двух суток после отбора, до отправки в ХТЛ моча хранится в холодильнике при температуре 0 - 2 град. C. </w:t>
      </w:r>
    </w:p>
    <w:p w:rsidR="004F3BCE" w:rsidRPr="004F3BCE" w:rsidRDefault="004F3BCE" w:rsidP="004F3BC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4F3BC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Для проведения химико-токсикологических исследований на наличие алкоголя и его суррогатов, наркотических средств, психотропных и других токсических веществ, вызывающих опьянение (интоксикацию), и их метаболитов моча доставляется в ХТЛ не позднее двух суток после отбора, до отправки в ХТЛ моча хранится в холодильнике при температуре 0 - 2 град. C.</w:t>
      </w:r>
    </w:p>
    <w:p w:rsidR="004F3BCE" w:rsidRPr="004F3BCE" w:rsidRDefault="004F3BCE" w:rsidP="004F3BC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4F3BCE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Отобранная моча с сопроводительной документацией доставляется в ХТЛ в укупоренных и опечатанных контейнерах в сумке-холодильнике на транспорте медицинской организации медицинским работником, ответственным за доставку биологических объектов.</w:t>
      </w:r>
    </w:p>
    <w:p w:rsidR="004F3BCE" w:rsidRDefault="004F3BCE"/>
    <w:p w:rsidR="004F3BCE" w:rsidRDefault="004F3BCE"/>
    <w:sectPr w:rsidR="004F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9157C"/>
    <w:multiLevelType w:val="multilevel"/>
    <w:tmpl w:val="DFA6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5D0F2E"/>
    <w:multiLevelType w:val="multilevel"/>
    <w:tmpl w:val="1DD6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CE"/>
    <w:rsid w:val="004F3BCE"/>
    <w:rsid w:val="0057415B"/>
    <w:rsid w:val="00B6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3AA8A-328B-4777-B47F-2214557F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3B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3B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F3B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ellow-background">
    <w:name w:val="yellow-background"/>
    <w:basedOn w:val="a"/>
    <w:rsid w:val="004F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82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02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1035</Words>
  <Characters>5904</Characters>
  <Application>Microsoft Office Word</Application>
  <DocSecurity>0</DocSecurity>
  <Lines>49</Lines>
  <Paragraphs>13</Paragraphs>
  <ScaleCrop>false</ScaleCrop>
  <Company/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Бородулин</dc:creator>
  <cp:keywords/>
  <dc:description/>
  <cp:lastModifiedBy>Максим Бородулин</cp:lastModifiedBy>
  <cp:revision>1</cp:revision>
  <dcterms:created xsi:type="dcterms:W3CDTF">2016-08-05T10:45:00Z</dcterms:created>
  <dcterms:modified xsi:type="dcterms:W3CDTF">2016-08-05T10:48:00Z</dcterms:modified>
</cp:coreProperties>
</file>